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="00831BA0" w:rsidP="004F3811" w:rsidRDefault="00831BA0" w14:paraId="7F38376F" w14:textId="77777777">
      <w:pPr>
        <w:jc w:val="center"/>
        <w:rPr>
          <w:rFonts w:cs="Arial"/>
          <w:b/>
        </w:rPr>
      </w:pPr>
    </w:p>
    <w:p w:rsidR="00831BA0" w:rsidP="004F3811" w:rsidRDefault="00831BA0" w14:paraId="455EF06E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2AB38E18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E8778B" w:rsidR="00E8778B" w:rsidP="00E8778B" w:rsidRDefault="00EC24E8" w14:paraId="783BDDEB" w14:textId="77777777">
      <w:pPr>
        <w:jc w:val="center"/>
        <w:rPr>
          <w:rFonts w:cs="Arial"/>
          <w:b/>
        </w:rPr>
      </w:pPr>
      <w:r w:rsidRPr="00EC24E8">
        <w:rPr>
          <w:rFonts w:cs="Arial"/>
          <w:b/>
        </w:rPr>
        <w:t xml:space="preserve"> </w:t>
      </w:r>
      <w:r w:rsidRPr="00E8778B" w:rsidR="00E8778B">
        <w:rPr>
          <w:rFonts w:cs="Arial"/>
          <w:b/>
        </w:rPr>
        <w:t>LJUBIJA d.o.o., OIB: 06823222122, MBS: 130095082, Pula, Barbanski prolaz -</w:t>
      </w:r>
    </w:p>
    <w:p w:rsidRPr="00BE62FB" w:rsidR="004F3811" w:rsidP="00E8778B" w:rsidRDefault="00E8778B" w14:paraId="4C228983" w14:textId="2BBD7F9A">
      <w:pPr>
        <w:jc w:val="center"/>
        <w:rPr>
          <w:rFonts w:cs="Arial"/>
          <w:b/>
        </w:rPr>
      </w:pPr>
      <w:r w:rsidRPr="00E8778B">
        <w:rPr>
          <w:rFonts w:cs="Arial"/>
          <w:b/>
        </w:rPr>
        <w:t>Vicolo Barbana 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="004F3811" w:rsidP="00831BA0" w:rsidRDefault="004F3811" w14:paraId="1B88A1A9" w14:textId="5C248F14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831BA0" w:rsidP="00831BA0" w:rsidRDefault="00831BA0" w14:paraId="542A18A1" w14:textId="77777777">
      <w:pPr>
        <w:jc w:val="center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="004F3811" w:rsidP="00831BA0" w:rsidRDefault="004F3811" w14:paraId="05729298" w14:textId="1A160797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831BA0" w:rsidP="00831BA0" w:rsidRDefault="00831BA0" w14:paraId="313BBF3F" w14:textId="77777777">
      <w:pPr>
        <w:jc w:val="center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6D51512C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8778B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593FB77A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E8778B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 xml:space="preserve">svibnja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8778B">
        <w:rPr>
          <w:rFonts w:cs="Arial"/>
        </w:rPr>
        <w:t>19.389,40</w:t>
      </w:r>
      <w:r w:rsidR="00EC24E8">
        <w:rPr>
          <w:rFonts w:cs="Arial"/>
        </w:rPr>
        <w:t xml:space="preserve"> EUR. Na današnji dan blokada iznosi </w:t>
      </w:r>
      <w:r w:rsidRPr="00831BA0" w:rsidR="00831BA0">
        <w:rPr>
          <w:rFonts w:cs="Arial"/>
          <w:color w:val="000000" w:themeColor="text1"/>
        </w:rPr>
        <w:t xml:space="preserve">19.611,07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="00831BA0" w:rsidP="001A18A5" w:rsidRDefault="001A18A5" w14:paraId="37EFC246" w14:textId="1332CB13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831BA0">
        <w:rPr>
          <w:rFonts w:cs="Arial"/>
        </w:rPr>
        <w:t xml:space="preserve">utvrđeno je da je dužnik vlasnik dvaju vozila OPEL COMBO 2003. i RENAULT TRAFFIC 2007. godište s time da je prvo vozilo odjavljeno još 20. lipnja 2023. godine. Obzirom na godište drugog vozila sud utvrđuje da isto nema veće vrijednosti. Iz GFI na listu 3-7 spisa također ne proizlazi da dužnik ima vrijednije imovine. </w:t>
      </w:r>
    </w:p>
    <w:p w:rsidR="00831BA0" w:rsidP="001A18A5" w:rsidRDefault="00831BA0" w14:paraId="454125CF" w14:textId="77777777">
      <w:pPr>
        <w:ind w:right="-288"/>
        <w:jc w:val="both"/>
        <w:rPr>
          <w:rFonts w:cs="Arial"/>
        </w:rPr>
      </w:pPr>
    </w:p>
    <w:p w:rsidRPr="00BE62FB" w:rsidR="004F3811" w:rsidP="00831BA0" w:rsidRDefault="00831BA0" w14:paraId="40090ED1" w14:textId="016C21A2">
      <w:pPr>
        <w:ind w:right="-288" w:firstLine="708"/>
        <w:jc w:val="both"/>
        <w:rPr>
          <w:rFonts w:cs="Arial"/>
        </w:rPr>
      </w:pPr>
      <w:r>
        <w:rPr>
          <w:rFonts w:cs="Arial"/>
        </w:rPr>
        <w:t>Obzirom na podnesak dužnika od 20. srpnja 2026. a kojim predlaže odbacivanje prijedloga FINA -e za pokretanjem ovog stečajnog postupka a obzirom da je još uvijek u tijeku postupak u povodu prijedlog za pokretanje predstečajnog postupka, sud ukazuje da je rješenjem posl. broj: St-131/2026-13 od 10. srpnja 2026. odbijen prijedlog za otvaranjem predstečajnog postupka. Protiv navedenog rješenja dužnik je izjavio žalbu a trenutno se predmet nalazi na VTS RH na rješavanju u povodu izjavljene žalbe (Pž-3109/2026).</w:t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="004F3811" w:rsidP="004F3811" w:rsidRDefault="00831BA0" w14:paraId="53E25A0E" w14:textId="07B1CBA1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Zastat će se sa donošenjem odluke u ovom predmetu do donošenja rješenja u povodu izjavljene žalbe u predmetu St-131/2026. </w:t>
      </w:r>
    </w:p>
    <w:p w:rsidR="00831BA0" w:rsidP="004F3811" w:rsidRDefault="00831BA0" w14:paraId="521CD8A8" w14:textId="77777777">
      <w:pPr>
        <w:ind w:right="-288" w:firstLine="708"/>
        <w:jc w:val="both"/>
        <w:rPr>
          <w:rFonts w:cs="Arial"/>
        </w:rPr>
      </w:pPr>
    </w:p>
    <w:p w:rsidR="00831BA0" w:rsidP="004F3811" w:rsidRDefault="00831BA0" w14:paraId="0B83E5B8" w14:textId="01FA25A4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Ako rješenje posl. broj: St-131/2026-13 od 10. srpnja 2026. postane pravomoćno (ako žalba bude odbijena) nastavit će se ovaj postupak te će se donijeti rješenje sukladno čl. 132. SZ-a. Ako navedeno rješenje bude ukinuto, ovaj postupak će se obustaviti. 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Pr="00831BA0" w:rsidR="004F3811" w:rsidP="00831BA0" w:rsidRDefault="004F3811" w14:paraId="4F6C6292" w14:textId="45333273">
      <w:pPr>
        <w:jc w:val="both"/>
      </w:pPr>
    </w:p>
    <w:p w:rsidRPr="00BE62FB" w:rsidR="004F3811" w:rsidP="004F3811" w:rsidRDefault="004F3811" w14:paraId="0C0E62E5" w14:textId="56318804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8778B">
        <w:rPr>
          <w:rFonts w:cs="Arial"/>
        </w:rPr>
        <w:t>08:</w:t>
      </w:r>
      <w:r w:rsidR="00F17B2C">
        <w:rPr>
          <w:rFonts w:cs="Arial"/>
        </w:rPr>
        <w:t>40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58232F8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="004F3811" w:rsidP="004F3811" w:rsidRDefault="004F3811" w14:paraId="27C0DA2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2C7CBB71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482FB245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68D6E132" w14:textId="77777777">
      <w:pPr>
        <w:rPr>
          <w:rFonts w:ascii="Times New Roman" w:hAnsi="Times New Roman"/>
        </w:rPr>
      </w:pPr>
    </w:p>
    <w:p w:rsidR="004F3811" w:rsidP="004F3811" w:rsidRDefault="004F3811" w14:paraId="168A3D18" w14:textId="77777777">
      <w:pPr>
        <w:rPr>
          <w:rFonts w:ascii="Times New Roman" w:hAnsi="Times New Roman"/>
        </w:rPr>
      </w:pPr>
    </w:p>
    <w:p w:rsidR="004F3811" w:rsidP="004F3811" w:rsidRDefault="004F3811" w14:paraId="505673D8" w14:textId="77777777">
      <w:pPr>
        <w:rPr>
          <w:rFonts w:ascii="Times New Roman" w:hAnsi="Times New Roman"/>
        </w:rPr>
      </w:pP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E8778B" w:rsidR="004D73AE" w:rsidP="00E8778B" w:rsidRDefault="00E8778B" w14:paraId="64CAD053" w14:textId="09602B47">
    <w:pPr>
      <w:pStyle w:val="Zaglavlje"/>
      <w:jc w:val="center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>St-203/2026-13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15844C2C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St-203/2026-13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3D98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C3A0A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1BA0"/>
    <w:rsid w:val="008357EF"/>
    <w:rsid w:val="00874813"/>
    <w:rsid w:val="008936AA"/>
    <w:rsid w:val="008B3034"/>
    <w:rsid w:val="008C0427"/>
    <w:rsid w:val="008E53AC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5B48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1606A"/>
    <w:rsid w:val="00E3781E"/>
    <w:rsid w:val="00E51C1E"/>
    <w:rsid w:val="00E8778B"/>
    <w:rsid w:val="00EC24E8"/>
    <w:rsid w:val="00F17B2C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13D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3D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3D9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3D9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3D9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St-203/2026-13</izvorni_sadrzaj>
    <derivirana_varijabla naziv="DomainObject.Zapisnik.Oznaka_1">St-203/2026-13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svibnja 2026.</izvorni_sadrzaj>
    <derivirana_varijabla naziv="DomainObject.Predmet.DatumIzradeOptuznogAkta_1">20. svibnja 2026.</derivirana_varijabla>
  </DomainObject.Predmet.DatumIzradeOptuznogAkta>
  <DomainObject.Predmet.DatumIzradeOptuznogAktaFormated>
    <izvorni_sadrzaj>20.5.2026.</izvorni_sadrzaj>
    <derivirana_varijabla naziv="DomainObject.Predmet.DatumIzradeOptuznogAktaFormated_1">20.5.2026.</derivirana_varijabla>
  </DomainObject.Predmet.DatumIzradeOptuznogAktaFormated>
  <DomainObject.Predmet.DatumOsnivanja>
    <izvorni_sadrzaj>20. svibnja 2026.</izvorni_sadrzaj>
    <derivirana_varijabla naziv="DomainObject.Predmet.DatumOsnivanja_1">20.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svibnja 2026.</izvorni_sadrzaj>
    <derivirana_varijabla naziv="DomainObject.Predmet.DatumPrimitkaOptuznogAkta_1">20.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St-203/2026</izvorni_sadrzaj>
    <derivirana_varijabla naziv="DomainObject.Predmet.OznakaBroj_1">St-203/2026</derivirana_varijabla>
  </DomainObject.Predmet.OznakaBroj>
  <DomainObject.Predmet.OznakaBrojOptuznogAkta>
    <izvorni_sadrzaj>04-06-26-1766</izvorni_sadrzaj>
    <derivirana_varijabla naziv="DomainObject.Predmet.OznakaBrojOptuznogAkta_1">04-06-26-1766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LJUBIJA d.o.o., PULA</izvorni_sadrzaj>
    <derivirana_varijabla naziv="DomainObject.Predmet.ProtustrankaFormated_1">  LJUBIJA d.o.o., PULA</derivirana_varijabla>
  </DomainObject.Predmet.ProtustrankaFormated>
  <DomainObject.Predmet.ProtustrankaFormatedOIB>
    <izvorni_sadrzaj>  LJUBIJA d.o.o., PULA, OIB 06823222122</izvorni_sadrzaj>
    <derivirana_varijabla naziv="DomainObject.Predmet.ProtustrankaFormatedOIB_1">  LJUBIJA d.o.o., PULA, OIB 06823222122</derivirana_varijabla>
  </DomainObject.Predmet.ProtustrankaFormatedOIB>
  <DomainObject.Predmet.ProtustrankaFormatedWithAdress>
    <izvorni_sadrzaj> LJUBIJA d.o.o., PULA, Barbanski prolaz - Vicolo Barbana 2, 52100 Pula</izvorni_sadrzaj>
    <derivirana_varijabla naziv="DomainObject.Predmet.ProtustrankaFormatedWithAdress_1"> LJUBIJA d.o.o., PULA, Barbanski prolaz - Vicolo Barbana 2, 52100 Pula</derivirana_varijabla>
  </DomainObject.Predmet.ProtustrankaFormatedWithAdress>
  <DomainObject.Predmet.ProtustrankaFormatedWithAdressOIB>
    <izvorni_sadrzaj> LJUBIJA d.o.o., PULA, OIB 06823222122, Barbanski prolaz - Vicolo Barbana 2, 52100 Pula</izvorni_sadrzaj>
    <derivirana_varijabla naziv="DomainObject.Predmet.ProtustrankaFormatedWithAdressOIB_1"> LJUBIJA d.o.o., PULA, OIB 06823222122, Barbanski prolaz - Vicolo Barbana 2, 52100 Pula</derivirana_varijabla>
  </DomainObject.Predmet.ProtustrankaFormatedWithAdressOIB>
  <DomainObject.Predmet.ProtustrankaWithAdress>
    <izvorni_sadrzaj>LJUBIJA d.o.o., PULA Barbanski prolaz - Vicolo Barbana 2, 52100 Pula</izvorni_sadrzaj>
    <derivirana_varijabla naziv="DomainObject.Predmet.ProtustrankaWithAdress_1">LJUBIJA d.o.o., PULA Barbanski prolaz - Vicolo Barbana 2, 52100 Pula</derivirana_varijabla>
  </DomainObject.Predmet.ProtustrankaWithAdress>
  <DomainObject.Predmet.ProtustrankaWithAdressOIB>
    <izvorni_sadrzaj>LJUBIJA d.o.o., PULA, OIB 06823222122, Barbanski prolaz - Vicolo Barbana 2, 52100 Pula</izvorni_sadrzaj>
    <derivirana_varijabla naziv="DomainObject.Predmet.ProtustrankaWithAdressOIB_1">LJUBIJA d.o.o., PULA, OIB 06823222122, Barbanski prolaz - Vicolo Barbana 2, 52100 Pula</derivirana_varijabla>
  </DomainObject.Predmet.ProtustrankaWithAdressOIB>
  <DomainObject.Predmet.ProtustrankaNazivFormated>
    <izvorni_sadrzaj>LJUBIJA d.o.o., PULA</izvorni_sadrzaj>
    <derivirana_varijabla naziv="DomainObject.Predmet.ProtustrankaNazivFormated_1">LJUBIJA d.o.o., PULA</derivirana_varijabla>
  </DomainObject.Predmet.ProtustrankaNazivFormated>
  <DomainObject.Predmet.ProtustrankaNazivFormatedOIB>
    <izvorni_sadrzaj>LJUBIJA d.o.o., PULA, OIB 06823222122</izvorni_sadrzaj>
    <derivirana_varijabla naziv="DomainObject.Predmet.ProtustrankaNazivFormatedOIB_1">LJUBIJA d.o.o., PULA, OIB 06823222122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19389.4</izvorni_sadrzaj>
    <derivirana_varijabla naziv="DomainObject.Predmet.TrenutnaVrijednost_1">19389.4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LJUBIJA d.o.o., PULA</item>
    </izvorni_sadrzaj>
    <derivirana_varijabla naziv="DomainObject.Predmet.ProtuStrankaListFormated_1">
      <item>LJUBIJA d.o.o., PULA</item>
    </derivirana_varijabla>
  </DomainObject.Predmet.ProtuStrankaListFormated>
  <DomainObject.Predmet.ProtuStrankaListFormatedOIB>
    <izvorni_sadrzaj>
      <item>LJUBIJA d.o.o., PULA, OIB 06823222122</item>
    </izvorni_sadrzaj>
    <derivirana_varijabla naziv="DomainObject.Predmet.ProtuStrankaListFormatedOIB_1">
      <item>LJUBIJA d.o.o., PULA, OIB 06823222122</item>
    </derivirana_varijabla>
  </DomainObject.Predmet.ProtuStrankaListFormatedOIB>
  <DomainObject.Predmet.ProtuStrankaListFormatedWithAdress>
    <izvorni_sadrzaj>
      <item>LJUBIJA d.o.o., PULA, Barbanski prolaz - Vicolo Barbana 2, 52100 Pula</item>
    </izvorni_sadrzaj>
    <derivirana_varijabla naziv="DomainObject.Predmet.ProtuStrankaListFormatedWithAdress_1">
      <item>LJUBIJA d.o.o., PULA, Barbanski prolaz - Vicolo Barbana 2, 52100 Pula</item>
    </derivirana_varijabla>
  </DomainObject.Predmet.ProtuStrankaListFormatedWithAdress>
  <DomainObject.Predmet.ProtuStrankaListFormatedWithAdressOIB>
    <izvorni_sadrzaj>
      <item>LJUBIJA d.o.o., PULA, OIB 06823222122, Barbanski prolaz - Vicolo Barbana 2, 52100 Pula</item>
    </izvorni_sadrzaj>
    <derivirana_varijabla naziv="DomainObject.Predmet.ProtuStrankaListFormatedWithAdressOIB_1">
      <item>LJUBIJA d.o.o., PULA, OIB 06823222122, Barbanski prolaz - Vicolo Barbana 2, 52100 Pula</item>
    </derivirana_varijabla>
  </DomainObject.Predmet.ProtuStrankaListFormatedWithAdressOIB>
  <DomainObject.Predmet.ProtuStrankaListNazivFormated>
    <izvorni_sadrzaj>
      <item>LJUBIJA d.o.o., PULA</item>
    </izvorni_sadrzaj>
    <derivirana_varijabla naziv="DomainObject.Predmet.ProtuStrankaListNazivFormated_1">
      <item>LJUBIJA d.o.o., PULA</item>
    </derivirana_varijabla>
  </DomainObject.Predmet.ProtuStrankaListNazivFormated>
  <DomainObject.Predmet.ProtuStrankaListNazivFormatedOIB>
    <izvorni_sadrzaj>
      <item>LJUBIJA d.o.o., PULA, OIB 06823222122</item>
    </izvorni_sadrzaj>
    <derivirana_varijabla naziv="DomainObject.Predmet.ProtuStrankaListNazivFormatedOIB_1">
      <item>LJUBIJA d.o.o., PULA, OIB 06823222122</item>
    </derivirana_varijabla>
  </DomainObject.Predmet.ProtuStrankaListNazivFormatedOIB>
  <DomainObject.Predmet.OstaliListFormated>
    <izvorni_sadrzaj>
      <item>Želimir Savatović</item>
    </izvorni_sadrzaj>
    <derivirana_varijabla naziv="DomainObject.Predmet.OstaliListFormated_1">
      <item>Želimir Savatović</item>
    </derivirana_varijabla>
  </DomainObject.Predmet.OstaliListFormated>
  <DomainObject.Predmet.OstaliListFormatedOIB>
    <izvorni_sadrzaj>
      <item>Želimir Savatović, OIB 03580941607</item>
    </izvorni_sadrzaj>
    <derivirana_varijabla naziv="DomainObject.Predmet.OstaliListFormatedOIB_1">
      <item>Želimir Savatović, OIB 03580941607</item>
    </derivirana_varijabla>
  </DomainObject.Predmet.OstaliListFormatedOIB>
  <DomainObject.Predmet.OstaliListFormatedWithAdress>
    <izvorni_sadrzaj>
      <item>Želimir Savatović, Barbanski Prolaz 2, 52100 Pula</item>
    </izvorni_sadrzaj>
    <derivirana_varijabla naziv="DomainObject.Predmet.OstaliListFormatedWithAdress_1">
      <item>Želimir Savatović, Barbanski Prolaz 2, 52100 Pula</item>
    </derivirana_varijabla>
  </DomainObject.Predmet.OstaliListFormatedWithAdress>
  <DomainObject.Predmet.OstaliListFormatedWithAdressOIB>
    <izvorni_sadrzaj>
      <item>Želimir Savatović, OIB 03580941607, Barbanski Prolaz 2, 52100 Pula</item>
    </izvorni_sadrzaj>
    <derivirana_varijabla naziv="DomainObject.Predmet.OstaliListFormatedWithAdressOIB_1">
      <item>Želimir Savatović, OIB 03580941607, Barbanski Prolaz 2, 52100 Pula</item>
    </derivirana_varijabla>
  </DomainObject.Predmet.OstaliListFormatedWithAdressOIB>
  <DomainObject.Predmet.OstaliListNazivFormated>
    <izvorni_sadrzaj>
      <item>Želimir Savatović</item>
    </izvorni_sadrzaj>
    <derivirana_varijabla naziv="DomainObject.Predmet.OstaliListNazivFormated_1">
      <item>Želimir Savatović</item>
    </derivirana_varijabla>
  </DomainObject.Predmet.OstaliListNazivFormated>
  <DomainObject.Predmet.OstaliListNazivFormatedOIB>
    <izvorni_sadrzaj>
      <item>Želimir Savatović, OIB 03580941607</item>
    </izvorni_sadrzaj>
    <derivirana_varijabla naziv="DomainObject.Predmet.OstaliListNazivFormatedOIB_1">
      <item>Želimir Savatović, OIB 03580941607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St-203/2026-13</izvorni_sadrzaj>
    <derivirana_varijabla naziv="DomainObject.PoslovniBrojDokumenta_1">St-203/2026-13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LJUBIJA d.o.o., PULA</izvorni_sadrzaj>
    <derivirana_varijabla naziv="DomainObject.Predmet.ProtustrankaIDrugi_1">LJUBIJA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LJUBIJA d.o.o., PULA, OIB 06823222122, Barbanski prolaz - Vicolo Barbana 2, 52100 Pula</izvorni_sadrzaj>
    <derivirana_varijabla naziv="DomainObject.Predmet.ProtustrankaIDrugiAdressOIB_1">LJUBIJA d.o.o., PULA, OIB 06823222122, Barbanski prolaz - Vicolo Barbana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LJUBIJA d.o.o., PULA</item>
      <item>Financijska agencija (FINA)</item>
      <item>Želimir Savatović</item>
    </izvorni_sadrzaj>
    <derivirana_varijabla naziv="DomainObject.Predmet.SudioniciListNaziv_1">
      <item>LJUBIJA d.o.o., PULA</item>
      <item>Financijska agencija (FINA)</item>
      <item>Želimir Savatović</item>
    </derivirana_varijabla>
  </DomainObject.Predmet.SudioniciListNaziv>
  <DomainObject.Predmet.SudioniciListAdressOIB>
    <izvorni_sadrzaj>
      <item>LJUBIJA d.o.o., PULA, OIB 06823222122, Barbanski prolaz - Vicolo Barbana 2,52100 Pula</item>
      <item>Financijska agencija (FINA), OIB 85821130368, Ulica grada Vukovara 70,10000 Zagreb</item>
      <item>Želimir Savatović, OIB 03580941607, Barbanski Prolaz 2,52100 Pula</item>
    </izvorni_sadrzaj>
    <derivirana_varijabla naziv="DomainObject.Predmet.SudioniciListAdressOIB_1">
      <item>LJUBIJA d.o.o., PULA, OIB 06823222122, Barbanski prolaz - Vicolo Barbana 2,52100 Pula</item>
      <item>Financijska agencija (FINA), OIB 85821130368, Ulica grada Vukovara 70,10000 Zagreb</item>
      <item>Želimir Savatović, OIB 03580941607, Barbanski Prolaz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06823222122</item>
      <item>, OIB 85821130368</item>
      <item>, OIB 03580941607</item>
    </izvorni_sadrzaj>
    <derivirana_varijabla naziv="DomainObject.Predmet.SudioniciListNazivOIB_1">
      <item>, OIB 06823222122</item>
      <item>, OIB 85821130368</item>
      <item>, OIB 03580941607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svibnja 2026.</izvorni_sadrzaj>
    <derivirana_varijabla naziv="DomainObject.Predmet.DatumPocetkaProcesa_1">20.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413</properties:Words>
  <properties:Characters>2264</properties:Characters>
  <properties:Lines>77</properties:Lines>
  <properties:Paragraphs>26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2737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2026-08-19T10:19:00Z</dcterms:created>
  <dc:creator>epincin</dc:creator>
  <cp:lastModifiedBy>Sanja Prodan</cp:lastModifiedBy>
  <cp:lastPrinted>2015-12-17T09:17:00Z</cp:lastPrinted>
  <dcterms:modified xmlns:xsi="http://www.w3.org/2001/XMLSchema-instance" xsi:type="dcterms:W3CDTF">2026-08-20T07:00:00Z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St-203/2026-13 / Zapisnik - Ročište radi rasprave o uvjetima za otvaranje steč. post. (St-203-2026-13 LJUBIJA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